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qjfilil1pqcb" w:id="0"/>
      <w:bookmarkEnd w:id="0"/>
      <w:r w:rsidDel="00000000" w:rsidR="00000000" w:rsidRPr="00000000">
        <w:rPr>
          <w:rtl w:val="0"/>
        </w:rPr>
        <w:t xml:space="preserve">Knowledge Organiser - Scratch Programming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7skwjo3753wd" w:id="1"/>
      <w:bookmarkEnd w:id="1"/>
      <w:r w:rsidDel="00000000" w:rsidR="00000000" w:rsidRPr="00000000">
        <w:rPr>
          <w:rtl w:val="0"/>
        </w:rPr>
        <w:t xml:space="preserve">Key Terms &amp; Definitions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75"/>
        <w:gridCol w:w="2700"/>
        <w:gridCol w:w="7095"/>
        <w:tblGridChange w:id="0">
          <w:tblGrid>
            <w:gridCol w:w="975"/>
            <w:gridCol w:w="2700"/>
            <w:gridCol w:w="70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Sequence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One of the three basic programming constructs. Instructions that are carried one after the other in order.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Selection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One of the three basic programming constructs. Instructions that can evaluate a Boolean expression and branch off to one or more alternative paths.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Iteration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One of the three basic programming constructs. A selection of code that can be repeated either a set number of times (count-controlled) or a variable number of times based on the evaluation of a Boolean expression (condition-controlled).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Variable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value that can change depending on conditions or information passed to the program.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Boolean expression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 algebraic expression which has a Boolean value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Comparison operator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compare two expressions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Computer bug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that causes your computer to behave in an unexpected way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Resilience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capacity to recover quickly from difficulties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Subroutine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block of code within a program that is given a unique, identifiable name. Supports code reuse and good programming technique.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Decomposition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Breaking down a problem into smaller, more manageable parts in order to make the problem easier to solve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data structure that allows multiple pieces of data under a single name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structure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way or organising and managing data in a programming language that ideally enables efficient access and modification of the data</w:t>
            </w:r>
          </w:p>
        </w:tc>
      </w:tr>
    </w:tbl>
    <w:p w:rsidR="00000000" w:rsidDel="00000000" w:rsidP="00000000" w:rsidRDefault="00000000" w:rsidRPr="00000000" w14:paraId="00000028">
      <w:pPr>
        <w:pStyle w:val="Heading1"/>
        <w:rPr/>
      </w:pPr>
      <w:bookmarkStart w:colFirst="0" w:colLast="0" w:name="_3z4lk3edkvbq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rPr/>
      </w:pPr>
      <w:bookmarkStart w:colFirst="0" w:colLast="0" w:name="_upk2p9bby46z" w:id="3"/>
      <w:bookmarkEnd w:id="3"/>
      <w:r w:rsidDel="00000000" w:rsidR="00000000" w:rsidRPr="00000000">
        <w:rPr>
          <w:rtl w:val="0"/>
        </w:rPr>
        <w:t xml:space="preserve">Control/Event Blocks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87"/>
        <w:gridCol w:w="5387"/>
        <w:tblGridChange w:id="0">
          <w:tblGrid>
            <w:gridCol w:w="5387"/>
            <w:gridCol w:w="538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47950" cy="1495425"/>
                  <wp:effectExtent b="0" l="0" r="0" t="0"/>
                  <wp:docPr id="11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495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914650" cy="1104900"/>
                  <wp:effectExtent b="0" l="0" r="0" t="0"/>
                  <wp:docPr id="14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1104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identify the starting point of the program. When you click the green flag, the program will start by running the block after this 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 the program to wait a certain amount of time before moving onto the next instruction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028950" cy="1200150"/>
                  <wp:effectExtent b="0" l="0" r="0" t="0"/>
                  <wp:docPr id="8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950" cy="1200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67000" cy="933450"/>
                  <wp:effectExtent b="0" l="0" r="0" t="0"/>
                  <wp:docPr id="29" name="image27.png"/>
                  <a:graphic>
                    <a:graphicData uri="http://schemas.openxmlformats.org/drawingml/2006/picture">
                      <pic:pic>
                        <pic:nvPicPr>
                          <pic:cNvPr id="0" name="image2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9334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run sprite code when a certain message is received from another sprite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send a message to other sprites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rPr/>
      </w:pPr>
      <w:bookmarkStart w:colFirst="0" w:colLast="0" w:name="_2m19fwx777sl" w:id="4"/>
      <w:bookmarkEnd w:id="4"/>
      <w:r w:rsidDel="00000000" w:rsidR="00000000" w:rsidRPr="00000000">
        <w:rPr>
          <w:rtl w:val="0"/>
        </w:rPr>
        <w:t xml:space="preserve">Looks Blocks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91.3333333333335"/>
        <w:gridCol w:w="3591.3333333333335"/>
        <w:gridCol w:w="3591.3333333333335"/>
        <w:tblGridChange w:id="0">
          <w:tblGrid>
            <w:gridCol w:w="3591.3333333333335"/>
            <w:gridCol w:w="3591.3333333333335"/>
            <w:gridCol w:w="3591.33333333333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08101" cy="609451"/>
                  <wp:effectExtent b="0" l="0" r="0" t="0"/>
                  <wp:docPr id="23" name="image34.png"/>
                  <a:graphic>
                    <a:graphicData uri="http://schemas.openxmlformats.org/drawingml/2006/picture">
                      <pic:pic>
                        <pic:nvPicPr>
                          <pic:cNvPr id="0" name="image3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101" cy="60945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19767" cy="514201"/>
                  <wp:effectExtent b="0" l="0" r="0" t="0"/>
                  <wp:docPr id="24" name="image24.png"/>
                  <a:graphic>
                    <a:graphicData uri="http://schemas.openxmlformats.org/drawingml/2006/picture">
                      <pic:pic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9767" cy="5142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845037" cy="1025021"/>
                  <wp:effectExtent b="0" l="0" r="0" t="0"/>
                  <wp:docPr id="38" name="image36.png"/>
                  <a:graphic>
                    <a:graphicData uri="http://schemas.openxmlformats.org/drawingml/2006/picture">
                      <pic:pic>
                        <pic:nvPicPr>
                          <pic:cNvPr id="0" name="image36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5037" cy="10250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Causes the sprite to say a message for a certain amount of 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change the appearance of a sprite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Changes the costume (appearance) of the sprite to the costume after the current costume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609600"/>
                  <wp:effectExtent b="0" l="0" r="0" t="0"/>
                  <wp:docPr id="4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076450" cy="942975"/>
                  <wp:effectExtent b="0" l="0" r="0" t="0"/>
                  <wp:docPr id="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942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533400"/>
                  <wp:effectExtent b="0" l="0" r="0" t="0"/>
                  <wp:docPr id="5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533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Another way to output to the screen. Causes the message to appear in a ‘thought bubble’ next to the sprite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Removes any graphical effects that have been applied to the sprite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apply a graphical effect to a sprite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rPr/>
      </w:pPr>
      <w:bookmarkStart w:colFirst="0" w:colLast="0" w:name="_hrhied3rc8eh" w:id="5"/>
      <w:bookmarkEnd w:id="5"/>
      <w:r w:rsidDel="00000000" w:rsidR="00000000" w:rsidRPr="00000000">
        <w:rPr>
          <w:rtl w:val="0"/>
        </w:rPr>
        <w:t xml:space="preserve">Sound Blocks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550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05"/>
        <w:tblGridChange w:id="0">
          <w:tblGrid>
            <w:gridCol w:w="55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57550" cy="923925"/>
                  <wp:effectExtent b="0" l="0" r="0" t="0"/>
                  <wp:docPr id="32" name="image30.png"/>
                  <a:graphic>
                    <a:graphicData uri="http://schemas.openxmlformats.org/drawingml/2006/picture">
                      <pic:pic>
                        <pic:nvPicPr>
                          <pic:cNvPr id="0" name="image30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923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Plays a sound until the sound is finished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1"/>
        <w:rPr/>
      </w:pPr>
      <w:bookmarkStart w:colFirst="0" w:colLast="0" w:name="_gi731d3er9xv" w:id="6"/>
      <w:bookmarkEnd w:id="6"/>
      <w:r w:rsidDel="00000000" w:rsidR="00000000" w:rsidRPr="00000000">
        <w:rPr>
          <w:rtl w:val="0"/>
        </w:rPr>
        <w:t xml:space="preserve">Sensing Blocks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87"/>
        <w:gridCol w:w="5387"/>
        <w:tblGridChange w:id="0">
          <w:tblGrid>
            <w:gridCol w:w="5387"/>
            <w:gridCol w:w="538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6125" cy="1231900"/>
                  <wp:effectExtent b="0" l="0" r="0" t="0"/>
                  <wp:docPr id="20" name="image18.png"/>
                  <a:graphic>
                    <a:graphicData uri="http://schemas.openxmlformats.org/drawingml/2006/picture">
                      <pic:pic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1231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28975" cy="695325"/>
                  <wp:effectExtent b="0" l="0" r="0" t="0"/>
                  <wp:docPr id="21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695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when you want the user to enter some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Checks if the sprite is touching an object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rPr/>
      </w:pPr>
      <w:bookmarkStart w:colFirst="0" w:colLast="0" w:name="_2sc4ovs16es4" w:id="7"/>
      <w:bookmarkEnd w:id="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1"/>
        <w:rPr/>
      </w:pPr>
      <w:bookmarkStart w:colFirst="0" w:colLast="0" w:name="_7fa6xubeicn7" w:id="8"/>
      <w:bookmarkEnd w:id="8"/>
      <w:r w:rsidDel="00000000" w:rsidR="00000000" w:rsidRPr="00000000">
        <w:rPr>
          <w:rtl w:val="0"/>
        </w:rPr>
        <w:t xml:space="preserve">Variables Blocks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87"/>
        <w:gridCol w:w="5387"/>
        <w:tblGridChange w:id="0">
          <w:tblGrid>
            <w:gridCol w:w="5387"/>
            <w:gridCol w:w="538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6125" cy="914400"/>
                  <wp:effectExtent b="0" l="0" r="0" t="0"/>
                  <wp:docPr id="15" name="image19.png"/>
                  <a:graphic>
                    <a:graphicData uri="http://schemas.openxmlformats.org/drawingml/2006/picture">
                      <pic:pic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914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6125" cy="838200"/>
                  <wp:effectExtent b="0" l="0" r="0" t="0"/>
                  <wp:docPr id="25" name="image28.png"/>
                  <a:graphic>
                    <a:graphicData uri="http://schemas.openxmlformats.org/drawingml/2006/picture">
                      <pic:pic>
                        <pic:nvPicPr>
                          <pic:cNvPr id="0" name="image28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838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set the value of a variable.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change the value of a variable.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67075" cy="838200"/>
                  <wp:effectExtent b="0" l="0" r="0" t="0"/>
                  <wp:docPr id="2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838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76550" cy="876300"/>
                  <wp:effectExtent b="0" l="0" r="0" t="0"/>
                  <wp:docPr id="16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876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Adds an item to a list variable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Deletes all the items in a list variable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67075" cy="952500"/>
                  <wp:effectExtent b="0" l="0" r="0" t="0"/>
                  <wp:docPr id="33" name="image35.png"/>
                  <a:graphic>
                    <a:graphicData uri="http://schemas.openxmlformats.org/drawingml/2006/picture">
                      <pic:pic>
                        <pic:nvPicPr>
                          <pic:cNvPr id="0" name="image35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95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6125" cy="622300"/>
                  <wp:effectExtent b="0" l="0" r="0" t="0"/>
                  <wp:docPr id="9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622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Deletes a certain item in a list variable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Checks if an item is in a list variable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6125" cy="596900"/>
                  <wp:effectExtent b="0" l="0" r="0" t="0"/>
                  <wp:docPr id="18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596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762250" cy="2219325"/>
                  <wp:effectExtent b="0" l="0" r="0" t="0"/>
                  <wp:docPr id="3" name="image20.png"/>
                  <a:graphic>
                    <a:graphicData uri="http://schemas.openxmlformats.org/drawingml/2006/picture">
                      <pic:pic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2219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Swaps an item in the list out with another 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display or hide a list on the screen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rPr/>
      </w:pPr>
      <w:bookmarkStart w:colFirst="0" w:colLast="0" w:name="_md1ukkd68jwb" w:id="9"/>
      <w:bookmarkEnd w:id="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1"/>
        <w:rPr/>
      </w:pPr>
      <w:bookmarkStart w:colFirst="0" w:colLast="0" w:name="_sqsyxl1jyrza" w:id="10"/>
      <w:bookmarkEnd w:id="10"/>
      <w:r w:rsidDel="00000000" w:rsidR="00000000" w:rsidRPr="00000000">
        <w:rPr>
          <w:rtl w:val="0"/>
        </w:rPr>
        <w:t xml:space="preserve">Operator Blocks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87"/>
        <w:gridCol w:w="5387"/>
        <w:tblGridChange w:id="0">
          <w:tblGrid>
            <w:gridCol w:w="5387"/>
            <w:gridCol w:w="538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09850" cy="2924175"/>
                  <wp:effectExtent b="0" l="0" r="0" t="0"/>
                  <wp:docPr id="37" name="image37.png"/>
                  <a:graphic>
                    <a:graphicData uri="http://schemas.openxmlformats.org/drawingml/2006/picture">
                      <pic:pic>
                        <pic:nvPicPr>
                          <pic:cNvPr id="0" name="image37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2924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971800" cy="3228975"/>
                  <wp:effectExtent b="0" l="0" r="0" t="0"/>
                  <wp:docPr id="34" name="image31.png"/>
                  <a:graphic>
                    <a:graphicData uri="http://schemas.openxmlformats.org/drawingml/2006/picture">
                      <pic:pic>
                        <pic:nvPicPr>
                          <pic:cNvPr id="0" name="image31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3228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Comparison operators. Used to make a comparison between two values or variables.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Logical operators. Used to create boolean expressions.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6125" cy="1104900"/>
                  <wp:effectExtent b="0" l="0" r="0" t="0"/>
                  <wp:docPr id="7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1104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47950" cy="1038225"/>
                  <wp:effectExtent b="0" l="0" r="0" t="0"/>
                  <wp:docPr id="35" name="image33.png"/>
                  <a:graphic>
                    <a:graphicData uri="http://schemas.openxmlformats.org/drawingml/2006/picture">
                      <pic:pic>
                        <pic:nvPicPr>
                          <pic:cNvPr id="0" name="image33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038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Joins together (concatenates) two strings into a single string.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Finds the length of a string.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1"/>
        <w:rPr/>
      </w:pPr>
      <w:bookmarkStart w:colFirst="0" w:colLast="0" w:name="_3p5peyw2cjpn" w:id="11"/>
      <w:bookmarkEnd w:id="11"/>
      <w:r w:rsidDel="00000000" w:rsidR="00000000" w:rsidRPr="00000000">
        <w:rPr>
          <w:rtl w:val="0"/>
        </w:rPr>
        <w:t xml:space="preserve">Subroutine Blocks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87"/>
        <w:gridCol w:w="5387"/>
        <w:tblGridChange w:id="0">
          <w:tblGrid>
            <w:gridCol w:w="5387"/>
            <w:gridCol w:w="538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57550" cy="1838325"/>
                  <wp:effectExtent b="0" l="0" r="0" t="0"/>
                  <wp:docPr id="31" name="image32.png"/>
                  <a:graphic>
                    <a:graphicData uri="http://schemas.openxmlformats.org/drawingml/2006/picture">
                      <pic:pic>
                        <pic:nvPicPr>
                          <pic:cNvPr id="0" name="image32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1838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085975" cy="1152525"/>
                  <wp:effectExtent b="0" l="0" r="0" t="0"/>
                  <wp:docPr id="22" name="image23.png"/>
                  <a:graphic>
                    <a:graphicData uri="http://schemas.openxmlformats.org/drawingml/2006/picture">
                      <pic:pic>
                        <pic:nvPicPr>
                          <pic:cNvPr id="0" name="image23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1152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at the start of a subroutine to identify where the subroutine begins.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tell Scratch to run code in a subroutine.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1"/>
        <w:rPr/>
      </w:pPr>
      <w:bookmarkStart w:colFirst="0" w:colLast="0" w:name="_8cfavx79z1sr" w:id="12"/>
      <w:bookmarkEnd w:id="12"/>
      <w:r w:rsidDel="00000000" w:rsidR="00000000" w:rsidRPr="00000000">
        <w:rPr>
          <w:rtl w:val="0"/>
        </w:rPr>
        <w:t xml:space="preserve">Selection Blocks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87"/>
        <w:gridCol w:w="5387"/>
        <w:tblGridChange w:id="0">
          <w:tblGrid>
            <w:gridCol w:w="5387"/>
            <w:gridCol w:w="538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6125" cy="2413000"/>
                  <wp:effectExtent b="0" l="0" r="0" t="0"/>
                  <wp:docPr id="1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2413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mc:AlternateContent>
                <mc:Choice Requires="wpg">
                  <w:drawing>
                    <wp:inline distB="114300" distT="114300" distL="114300" distR="114300">
                      <wp:extent cx="3286125" cy="3441700"/>
                      <wp:effectExtent b="0" l="0" r="0" t="0"/>
                      <wp:docPr id="1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86125" cy="3441700"/>
                                <a:chOff x="0" y="0"/>
                                <a:chExt cx="3286125" cy="3438525"/>
                              </a:xfrm>
                            </wpg:grpSpPr>
                            <pic:pic>
                              <pic:nvPicPr>
                                <pic:cNvPr id="2" name="Shape 2"/>
                                <pic:cNvPicPr preferRelativeResize="0"/>
                              </pic:nvPicPr>
                              <pic:blipFill>
                                <a:blip r:embed="rId35">
                                  <a:alphaModFix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6125" cy="3438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3" name="Shape 3"/>
                              <wps:spPr>
                                <a:xfrm>
                                  <a:off x="1461100" y="1013025"/>
                                  <a:ext cx="428700" cy="4092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cap="flat" cmpd="sng" w="3810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len="sm" w="sm" type="none"/>
                                  <a:tailEnd len="sm" w="sm" type="none"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ff0000"/>
                                        <w:sz w:val="36"/>
                                        <w:vertAlign w:val="baseline"/>
                                      </w:rPr>
                                      <w:t xml:space="preserve">A</w:t>
                                    </w: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4" name="Shape 4"/>
                              <wps:spPr>
                                <a:xfrm>
                                  <a:off x="1461100" y="2156025"/>
                                  <a:ext cx="428700" cy="4092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cap="flat" cmpd="sng" w="3810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len="sm" w="sm" type="none"/>
                                  <a:tailEnd len="sm" w="sm" type="none"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ff0000"/>
                                        <w:sz w:val="36"/>
                                        <w:vertAlign w:val="baseline"/>
                                      </w:rPr>
                                      <w:t xml:space="preserve">B</w:t>
                                    </w: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3286125" cy="3441700"/>
                      <wp:effectExtent b="0" l="0" r="0" t="0"/>
                      <wp:docPr id="1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86125" cy="3441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Runs the code in the block if the condition is 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Runs</w:t>
            </w:r>
            <w:r w:rsidDel="00000000" w:rsidR="00000000" w:rsidRPr="00000000">
              <w:rPr>
                <w:rtl w:val="0"/>
              </w:rPr>
              <w:t xml:space="preserve"> the code in gap A if the condition is true. Runs the code in gap B if the condition is not true (false)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1"/>
        <w:rPr/>
      </w:pPr>
      <w:bookmarkStart w:colFirst="0" w:colLast="0" w:name="_2anm4cdfmd5" w:id="13"/>
      <w:bookmarkEnd w:id="13"/>
      <w:r w:rsidDel="00000000" w:rsidR="00000000" w:rsidRPr="00000000">
        <w:rPr>
          <w:rtl w:val="0"/>
        </w:rPr>
        <w:t xml:space="preserve">Iteration Blocks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91.3333333333335"/>
        <w:gridCol w:w="3591.3333333333335"/>
        <w:gridCol w:w="3591.3333333333335"/>
        <w:tblGridChange w:id="0">
          <w:tblGrid>
            <w:gridCol w:w="3591.3333333333335"/>
            <w:gridCol w:w="3591.3333333333335"/>
            <w:gridCol w:w="3591.33333333333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1524000"/>
                  <wp:effectExtent b="0" l="0" r="0" t="0"/>
                  <wp:docPr id="28" name="image26.png"/>
                  <a:graphic>
                    <a:graphicData uri="http://schemas.openxmlformats.org/drawingml/2006/picture">
                      <pic:pic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524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1549400"/>
                  <wp:effectExtent b="0" l="0" r="0" t="0"/>
                  <wp:docPr id="27" name="image21.png"/>
                  <a:graphic>
                    <a:graphicData uri="http://schemas.openxmlformats.org/drawingml/2006/picture">
                      <pic:pic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549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1460500"/>
                  <wp:effectExtent b="0" l="0" r="0" t="0"/>
                  <wp:docPr id="30" name="image22.png"/>
                  <a:graphic>
                    <a:graphicData uri="http://schemas.openxmlformats.org/drawingml/2006/picture">
                      <pic:pic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46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Count-controlled iteration - code inside the block repeats a set number of times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Condition-controlled iteration - code inside the block repeats until the condition is met (true)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Infinite iteration - repeats the code inside the block until the program is stopped by the user</w:t>
            </w:r>
          </w:p>
        </w:tc>
      </w:tr>
    </w:tbl>
    <w:p w:rsidR="00000000" w:rsidDel="00000000" w:rsidP="00000000" w:rsidRDefault="00000000" w:rsidRPr="00000000" w14:paraId="00000085">
      <w:pPr>
        <w:pStyle w:val="Heading1"/>
        <w:rPr/>
      </w:pPr>
      <w:bookmarkStart w:colFirst="0" w:colLast="0" w:name="_edaqavodry1a" w:id="14"/>
      <w:bookmarkEnd w:id="1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1"/>
        <w:rPr/>
      </w:pPr>
      <w:bookmarkStart w:colFirst="0" w:colLast="0" w:name="_lmf2g1v4i9" w:id="15"/>
      <w:bookmarkEnd w:id="15"/>
      <w:r w:rsidDel="00000000" w:rsidR="00000000" w:rsidRPr="00000000">
        <w:rPr>
          <w:rtl w:val="0"/>
        </w:rPr>
        <w:t xml:space="preserve">Motion Blocks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077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91.3333333333335"/>
        <w:gridCol w:w="3591.3333333333335"/>
        <w:gridCol w:w="3591.3333333333335"/>
        <w:tblGridChange w:id="0">
          <w:tblGrid>
            <w:gridCol w:w="3591.3333333333335"/>
            <w:gridCol w:w="3591.3333333333335"/>
            <w:gridCol w:w="3591.33333333333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2159000"/>
                  <wp:effectExtent b="0" l="0" r="0" t="0"/>
                  <wp:docPr id="26" name="image29.png"/>
                  <a:graphic>
                    <a:graphicData uri="http://schemas.openxmlformats.org/drawingml/2006/picture">
                      <pic:pic>
                        <pic:nvPicPr>
                          <pic:cNvPr id="0" name="image29.png"/>
                          <pic:cNvPicPr preferRelativeResize="0"/>
                        </pic:nvPicPr>
                        <pic:blipFill>
                          <a:blip r:embed="rId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2159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876300"/>
                  <wp:effectExtent b="0" l="0" r="0" t="0"/>
                  <wp:docPr id="17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876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698500"/>
                  <wp:effectExtent b="0" l="0" r="0" t="0"/>
                  <wp:docPr id="12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698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move the sprite by a certain distance along the x or y axis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Moves the sprite to a particular position on the screen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Determines the direction in which the sprite can rotate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1892300"/>
                  <wp:effectExtent b="0" l="0" r="0" t="0"/>
                  <wp:docPr id="10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892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143125" cy="749300"/>
                  <wp:effectExtent b="0" l="0" r="0" t="0"/>
                  <wp:docPr id="36" name="image38.png"/>
                  <a:graphic>
                    <a:graphicData uri="http://schemas.openxmlformats.org/drawingml/2006/picture">
                      <pic:pic>
                        <pic:nvPicPr>
                          <pic:cNvPr id="0" name="image38.png"/>
                          <pic:cNvPicPr preferRelativeResize="0"/>
                        </pic:nvPicPr>
                        <pic:blipFill>
                          <a:blip r:embed="rId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74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Rotates the sprite clockwise or anti-clockwise by a certain distance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Changes the direction in which the sprite is pointing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Style w:val="Heading1"/>
        <w:rPr/>
      </w:pPr>
      <w:bookmarkStart w:colFirst="0" w:colLast="0" w:name="_6jlzdpk34daz" w:id="16"/>
      <w:bookmarkEnd w:id="16"/>
      <w:r w:rsidDel="00000000" w:rsidR="00000000" w:rsidRPr="00000000">
        <w:rPr>
          <w:rtl w:val="0"/>
        </w:rPr>
        <w:t xml:space="preserve">Scratch Interface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/>
        <w:drawing>
          <wp:inline distB="114300" distT="114300" distL="114300" distR="114300">
            <wp:extent cx="6840000" cy="3848100"/>
            <wp:effectExtent b="0" l="0" r="0" t="0"/>
            <wp:docPr id="19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4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384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(CrazyBoy826)</w:t>
      </w:r>
    </w:p>
    <w:p w:rsidR="00000000" w:rsidDel="00000000" w:rsidP="00000000" w:rsidRDefault="00000000" w:rsidRPr="00000000" w14:paraId="00000097">
      <w:pPr>
        <w:spacing w:line="480" w:lineRule="auto"/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480" w:lineRule="auto"/>
        <w:jc w:val="center"/>
        <w:rPr/>
      </w:pPr>
      <w:r w:rsidDel="00000000" w:rsidR="00000000" w:rsidRPr="00000000">
        <w:rPr>
          <w:rtl w:val="0"/>
        </w:rPr>
        <w:t xml:space="preserve">Work Cited</w:t>
      </w:r>
    </w:p>
    <w:p w:rsidR="00000000" w:rsidDel="00000000" w:rsidP="00000000" w:rsidRDefault="00000000" w:rsidRPr="00000000" w14:paraId="00000099">
      <w:pPr>
        <w:spacing w:line="480" w:lineRule="auto"/>
        <w:ind w:left="720"/>
        <w:rPr/>
      </w:pPr>
      <w:hyperlink r:id="rId46">
        <w:r w:rsidDel="00000000" w:rsidR="00000000" w:rsidRPr="00000000">
          <w:rPr>
            <w:color w:val="1155cc"/>
            <w:u w:val="single"/>
            <w:rtl w:val="0"/>
          </w:rPr>
          <w:t xml:space="preserve">CrazyBoy826</w:t>
        </w:r>
      </w:hyperlink>
      <w:r w:rsidDel="00000000" w:rsidR="00000000" w:rsidRPr="00000000">
        <w:rPr>
          <w:rtl w:val="0"/>
        </w:rPr>
        <w:t xml:space="preserve">. “File:Scratch 3.0 program sections.png.” </w:t>
      </w:r>
      <w:r w:rsidDel="00000000" w:rsidR="00000000" w:rsidRPr="00000000">
        <w:rPr>
          <w:i w:val="1"/>
          <w:rtl w:val="0"/>
        </w:rPr>
        <w:t xml:space="preserve">Scratch Wiki</w:t>
      </w:r>
      <w:r w:rsidDel="00000000" w:rsidR="00000000" w:rsidRPr="00000000">
        <w:rPr>
          <w:rtl w:val="0"/>
        </w:rPr>
        <w:t xml:space="preserve">, </w:t>
      </w:r>
      <w:hyperlink r:id="rId47">
        <w:r w:rsidDel="00000000" w:rsidR="00000000" w:rsidRPr="00000000">
          <w:rPr>
            <w:color w:val="1155cc"/>
            <w:u w:val="single"/>
            <w:rtl w:val="0"/>
          </w:rPr>
          <w:t xml:space="preserve">https://en.scratch-wiki.info/wiki/File:Scratch_3.0_program_sections.png</w:t>
        </w:r>
      </w:hyperlink>
      <w:r w:rsidDel="00000000" w:rsidR="00000000" w:rsidRPr="00000000">
        <w:rPr>
          <w:rtl w:val="0"/>
        </w:rPr>
        <w:t xml:space="preserve"> is licensed under </w:t>
      </w:r>
      <w:hyperlink r:id="rId48">
        <w:r w:rsidDel="00000000" w:rsidR="00000000" w:rsidRPr="00000000">
          <w:rPr>
            <w:color w:val="1155cc"/>
            <w:u w:val="single"/>
            <w:rtl w:val="0"/>
          </w:rPr>
          <w:t xml:space="preserve">CC BY-SA 4.0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headerReference r:id="rId49" w:type="default"/>
      <w:pgSz w:h="16838" w:w="11906" w:orient="portrait"/>
      <w:pgMar w:bottom="566.9291338582677" w:top="566.9291338582677" w:left="566.9291338582677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B">
    <w:pPr>
      <w:jc w:val="right"/>
      <w:rPr>
        <w:i w:val="1"/>
      </w:rPr>
    </w:pPr>
    <w:hyperlink r:id="rId1">
      <w:r w:rsidDel="00000000" w:rsidR="00000000" w:rsidRPr="00000000">
        <w:rPr>
          <w:i w:val="1"/>
          <w:color w:val="1155cc"/>
          <w:u w:val="single"/>
          <w:rtl w:val="0"/>
        </w:rPr>
        <w:t xml:space="preserve">Written by R. J. Nixon</w:t>
      </w:r>
    </w:hyperlink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29.png"/><Relationship Id="rId42" Type="http://schemas.openxmlformats.org/officeDocument/2006/relationships/image" Target="media/image9.png"/><Relationship Id="rId41" Type="http://schemas.openxmlformats.org/officeDocument/2006/relationships/image" Target="media/image14.png"/><Relationship Id="rId44" Type="http://schemas.openxmlformats.org/officeDocument/2006/relationships/image" Target="media/image38.png"/><Relationship Id="rId43" Type="http://schemas.openxmlformats.org/officeDocument/2006/relationships/image" Target="media/image3.png"/><Relationship Id="rId46" Type="http://schemas.openxmlformats.org/officeDocument/2006/relationships/hyperlink" Target="https://en.scratch-wiki.info/wiki/User:CrazyBoy826" TargetMode="External"/><Relationship Id="rId45" Type="http://schemas.openxmlformats.org/officeDocument/2006/relationships/image" Target="media/image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48" Type="http://schemas.openxmlformats.org/officeDocument/2006/relationships/hyperlink" Target="https://creativecommons.org/licenses/by-sa/4.0/" TargetMode="External"/><Relationship Id="rId47" Type="http://schemas.openxmlformats.org/officeDocument/2006/relationships/hyperlink" Target="https://en.scratch-wiki.info/wiki/File:Scratch_3.0_program_sections.png" TargetMode="External"/><Relationship Id="rId4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7.png"/><Relationship Id="rId8" Type="http://schemas.openxmlformats.org/officeDocument/2006/relationships/image" Target="media/image13.png"/><Relationship Id="rId31" Type="http://schemas.openxmlformats.org/officeDocument/2006/relationships/image" Target="media/image33.png"/><Relationship Id="rId30" Type="http://schemas.openxmlformats.org/officeDocument/2006/relationships/image" Target="media/image5.png"/><Relationship Id="rId33" Type="http://schemas.openxmlformats.org/officeDocument/2006/relationships/image" Target="media/image23.png"/><Relationship Id="rId32" Type="http://schemas.openxmlformats.org/officeDocument/2006/relationships/image" Target="media/image32.png"/><Relationship Id="rId35" Type="http://schemas.openxmlformats.org/officeDocument/2006/relationships/image" Target="media/image39.png"/><Relationship Id="rId34" Type="http://schemas.openxmlformats.org/officeDocument/2006/relationships/image" Target="media/image1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20" Type="http://schemas.openxmlformats.org/officeDocument/2006/relationships/image" Target="media/image19.png"/><Relationship Id="rId22" Type="http://schemas.openxmlformats.org/officeDocument/2006/relationships/image" Target="media/image15.png"/><Relationship Id="rId21" Type="http://schemas.openxmlformats.org/officeDocument/2006/relationships/image" Target="media/image28.png"/><Relationship Id="rId24" Type="http://schemas.openxmlformats.org/officeDocument/2006/relationships/image" Target="media/image35.png"/><Relationship Id="rId23" Type="http://schemas.openxmlformats.org/officeDocument/2006/relationships/image" Target="media/image7.png"/><Relationship Id="rId26" Type="http://schemas.openxmlformats.org/officeDocument/2006/relationships/image" Target="media/image11.png"/><Relationship Id="rId25" Type="http://schemas.openxmlformats.org/officeDocument/2006/relationships/image" Target="media/image4.png"/><Relationship Id="rId28" Type="http://schemas.openxmlformats.org/officeDocument/2006/relationships/image" Target="media/image37.png"/><Relationship Id="rId27" Type="http://schemas.openxmlformats.org/officeDocument/2006/relationships/image" Target="media/image20.png"/><Relationship Id="rId29" Type="http://schemas.openxmlformats.org/officeDocument/2006/relationships/image" Target="media/image31.png"/><Relationship Id="rId11" Type="http://schemas.openxmlformats.org/officeDocument/2006/relationships/image" Target="media/image34.png"/><Relationship Id="rId10" Type="http://schemas.openxmlformats.org/officeDocument/2006/relationships/image" Target="media/image27.png"/><Relationship Id="rId13" Type="http://schemas.openxmlformats.org/officeDocument/2006/relationships/image" Target="media/image36.png"/><Relationship Id="rId12" Type="http://schemas.openxmlformats.org/officeDocument/2006/relationships/image" Target="media/image24.png"/><Relationship Id="rId15" Type="http://schemas.openxmlformats.org/officeDocument/2006/relationships/image" Target="media/image2.png"/><Relationship Id="rId14" Type="http://schemas.openxmlformats.org/officeDocument/2006/relationships/image" Target="media/image16.png"/><Relationship Id="rId17" Type="http://schemas.openxmlformats.org/officeDocument/2006/relationships/image" Target="media/image30.png"/><Relationship Id="rId16" Type="http://schemas.openxmlformats.org/officeDocument/2006/relationships/image" Target="media/image6.png"/><Relationship Id="rId19" Type="http://schemas.openxmlformats.org/officeDocument/2006/relationships/image" Target="media/image12.png"/><Relationship Id="rId18" Type="http://schemas.openxmlformats.org/officeDocument/2006/relationships/image" Target="media/image1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hyperlink" Target="https://ko-fi.com/robertnix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MLA" SelectedStyle="/MLASeventhEditionOfficeOnline.xsl" Version="7">
  <b:Source>
    <b:Tag>source1</b:Tag>
    <b:SourceType>DocumentFromInternetSite</b:SourceType>
    <b:URL>https://en.scratch-wiki.info/wiki/File:Scratch_3.0_program_sections.png</b:URL>
    <b:Title>File:Scratch 3.0 program sections.png</b:Title>
    <b:InternetSiteTitle>Scratch Wiki</b:InternetSiteTitle>
    <b:Gdcea>{"AccessedType":"Website"}</b:Gdcea>
    <b:Author>
      <b:Author>
        <b:NameList>
          <b:Person>
            <b:First>CrazyBoy826</b:First>
          </b:Person>
        </b:NameList>
      </b:Author>
    </b:Author>
  </b:Source>
</b:Sources>
</file>

<file path=customXML/itemProps1.xml><?xml version="1.0" encoding="utf-8"?>
<ds:datastoreItem xmlns:ds="http://schemas.openxmlformats.org/officeDocument/2006/customXml" ds:itemID="{22222222-1234-1234-1234-123412341234}">
  <ds:schemaRefs>
    <ds:schemaRef ds:uri="http://schemas.openxmlformats.org/officeDocument/2006/bibliography"/>
  </ds:schemaRefs>
</ds:datastoreItem>
</file>